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6782" w:rsidRDefault="00047B03">
      <w:pPr>
        <w:pStyle w:val="Intestazione"/>
        <w:tabs>
          <w:tab w:val="center" w:pos="4536"/>
        </w:tabs>
        <w:rPr>
          <w:i/>
          <w:color w:val="339966"/>
        </w:rPr>
      </w:pPr>
      <w:bookmarkStart w:id="0" w:name="_GoBack"/>
      <w:bookmarkEnd w:id="0"/>
      <w:r>
        <w:t xml:space="preserve"> </w:t>
      </w:r>
      <w:r>
        <w:rPr>
          <w:b/>
          <w:noProof/>
          <w:lang w:eastAsia="it-IT"/>
        </w:rPr>
        <w:drawing>
          <wp:inline distT="0" distB="0" distL="0" distR="0">
            <wp:extent cx="2380615" cy="1205230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" t="-35" r="-19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65405</wp:posOffset>
                </wp:positionV>
                <wp:extent cx="2673350" cy="985520"/>
                <wp:effectExtent l="0" t="0" r="0" b="0"/>
                <wp:wrapNone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586782" w:rsidRDefault="00586782">
                            <w:pPr>
                              <w:pStyle w:val="Intestazio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6782" w:rsidRDefault="00047B03">
                            <w:pPr>
                              <w:pStyle w:val="Intestazione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Società Consortile per Azioni</w:t>
                            </w:r>
                          </w:p>
                          <w:p w:rsidR="00586782" w:rsidRDefault="00047B03">
                            <w:pPr>
                              <w:pStyle w:val="Intestazione"/>
                              <w:tabs>
                                <w:tab w:val="left" w:pos="258"/>
                                <w:tab w:val="center" w:pos="453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Viale del Fante n. 10</w:t>
                            </w:r>
                          </w:p>
                          <w:p w:rsidR="00586782" w:rsidRDefault="00047B03">
                            <w:pPr>
                              <w:pStyle w:val="Intestazio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97100 – RAGUSA</w:t>
                            </w:r>
                          </w:p>
                          <w:p w:rsidR="00586782" w:rsidRDefault="00047B03">
                            <w:pPr>
                              <w:pStyle w:val="Intestazio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Pec:  </w:t>
                            </w:r>
                            <w:hyperlink r:id="rId8">
                              <w:r>
                                <w:rPr>
                                  <w:rStyle w:val="CollegamentoInternet"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gestionerifiuti.ato7.ragusa@pec.it</w:t>
                              </w:r>
                            </w:hyperlink>
                          </w:p>
                          <w:p w:rsidR="00586782" w:rsidRDefault="00047B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P.I. 01544690884</w:t>
                            </w:r>
                          </w:p>
                          <w:p w:rsidR="00586782" w:rsidRDefault="00586782"/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265pt;margin-top:5.15pt;width:210.5pt;height:77.6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M7xQEAAKUDAAAOAAAAZHJzL2Uyb0RvYy54bWysU9tu2zAMfR+wfxD0vjhxmywJ4hRbiwwD&#10;hnVAtw+QZSkWIIkCpcbO349S0jTb3or5QRYvPuQ5pDd3o7PsoDAa8A2fTaacKS+hM37f8F8/dx+W&#10;nMUkfCcseNXwo4r8bvv+3WYIa1VDD7ZTyAjEx/UQGt6nFNZVFWWvnIgTCMpTUAM6kcjEfdWhGAjd&#10;2aqeThfVANgFBKliJO/DKci3BV9rJdOj1lElZhtOvaVyYjnbfFbbjVjvUYTeyHMb4g1dOGE8Fb1A&#10;PYgk2DOaf6CckQgRdJpIcBVobaQqHIjNbPoXm6deBFW4kDgxXGSK/w9Wfj/8QGa6hteceeFoRPeA&#10;nrqaZW2GENeU8hQoKY2fYaQZv/gjOTPlUaPLbyLDKE4qHy/KqjExSc568fHmZk4hSbHVcj6vi/TV&#10;69cBY/qiwLF8aTjS5Iqg4vAtJuqEUl9ScrEI1nQ7Y20xcN/eW2QHQVPelSc3SZ/8kWY9Gxq+yH28&#10;DYIArSfcrMqJfb6lsR3PUrXQHUkp+9XTiFa3i9mcVq4Yt8vligy8jrTXEeFlD7SYJ9YePj0n0KYw&#10;z0VOyOfatAuF3Xlv87Jd2yXr9e/a/gYAAP//AwBQSwMEFAAGAAgAAAAhABdI0l7eAAAACgEAAA8A&#10;AABkcnMvZG93bnJldi54bWxMj8FOwzAQRO9I/IO1SNyoHaoUGuJUCNRKnIAWOLvxNokSr63YbcPf&#10;s5zguDOj2TflanKDOOEYO08aspkCgVR721Gj4WO3vrkHEZMhawZPqOEbI6yqy4vSFNaf6R1P29QI&#10;LqFYGA1tSqGQMtYtOhNnPiCxd/CjM4nPsZF2NGcud4O8VWohnemIP7Qm4FOLdb89Og1foX/+vFsG&#10;T+vsdff2snHx0G+0vr6aHh9AJJzSXxh+8RkdKmba+yPZKAYN+VzxlsSGmoPgwDLPWNizsMhzkFUp&#10;/0+ofgAAAP//AwBQSwECLQAUAAYACAAAACEAtoM4kv4AAADhAQAAEwAAAAAAAAAAAAAAAAAAAAAA&#10;W0NvbnRlbnRfVHlwZXNdLnhtbFBLAQItABQABgAIAAAAIQA4/SH/1gAAAJQBAAALAAAAAAAAAAAA&#10;AAAAAC8BAABfcmVscy8ucmVsc1BLAQItABQABgAIAAAAIQDLifM7xQEAAKUDAAAOAAAAAAAAAAAA&#10;AAAAAC4CAABkcnMvZTJvRG9jLnhtbFBLAQItABQABgAIAAAAIQAXSNJe3gAAAAoBAAAPAAAAAAAA&#10;AAAAAAAAAB8EAABkcnMvZG93bnJldi54bWxQSwUGAAAAAAQABADzAAAAKgUAAAAA&#10;" strokecolor="white" strokeweight=".5pt">
                <v:textbox inset="7.45pt,3.85pt,7.45pt,3.85pt">
                  <w:txbxContent>
                    <w:p w:rsidR="00586782" w:rsidRDefault="00586782">
                      <w:pPr>
                        <w:pStyle w:val="Intestazio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6782" w:rsidRDefault="00047B03">
                      <w:pPr>
                        <w:pStyle w:val="Intestazione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Società Consortile per Azioni</w:t>
                      </w:r>
                    </w:p>
                    <w:p w:rsidR="00586782" w:rsidRDefault="00047B03">
                      <w:pPr>
                        <w:pStyle w:val="Intestazione"/>
                        <w:tabs>
                          <w:tab w:val="left" w:pos="258"/>
                          <w:tab w:val="center" w:pos="4536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Viale del Fante n. 10</w:t>
                      </w:r>
                    </w:p>
                    <w:p w:rsidR="00586782" w:rsidRDefault="00047B03">
                      <w:pPr>
                        <w:pStyle w:val="Intestazio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97100 – RAGUSA</w:t>
                      </w:r>
                    </w:p>
                    <w:p w:rsidR="00586782" w:rsidRDefault="00047B03">
                      <w:pPr>
                        <w:pStyle w:val="Intestazio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Pec:  </w:t>
                      </w:r>
                      <w:hyperlink r:id="rId9">
                        <w:r>
                          <w:rPr>
                            <w:rStyle w:val="CollegamentoInternet"/>
                            <w:color w:val="000000"/>
                            <w:sz w:val="18"/>
                            <w:szCs w:val="18"/>
                            <w:u w:val="none"/>
                          </w:rPr>
                          <w:t>gestionerifiuti.ato7.ragusa@pec.it</w:t>
                        </w:r>
                      </w:hyperlink>
                    </w:p>
                    <w:p w:rsidR="00586782" w:rsidRDefault="00047B0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P.I. 01544690884</w:t>
                      </w:r>
                    </w:p>
                    <w:p w:rsidR="00586782" w:rsidRDefault="00586782"/>
                  </w:txbxContent>
                </v:textbox>
              </v:shape>
            </w:pict>
          </mc:Fallback>
        </mc:AlternateContent>
      </w:r>
    </w:p>
    <w:p w:rsidR="00586782" w:rsidRDefault="00047B03">
      <w:pPr>
        <w:pStyle w:val="Titolo2"/>
        <w:jc w:val="right"/>
        <w:rPr>
          <w:i/>
          <w:color w:val="000000"/>
          <w:szCs w:val="24"/>
        </w:rPr>
      </w:pPr>
      <w:r>
        <w:rPr>
          <w:i/>
          <w:color w:val="000000"/>
          <w:szCs w:val="24"/>
        </w:rPr>
        <w:t>PROT/SRRATO7RG/10/Novembre/2021/0005114/U</w:t>
      </w:r>
    </w:p>
    <w:p w:rsidR="00586782" w:rsidRDefault="00047B03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586782" w:rsidRDefault="00586782">
      <w:pPr>
        <w:jc w:val="center"/>
        <w:rPr>
          <w:b/>
          <w:bCs/>
        </w:rPr>
      </w:pPr>
    </w:p>
    <w:p w:rsidR="00586782" w:rsidRDefault="00586782">
      <w:pPr>
        <w:jc w:val="center"/>
        <w:rPr>
          <w:b/>
          <w:bCs/>
          <w:sz w:val="28"/>
          <w:szCs w:val="28"/>
        </w:rPr>
      </w:pPr>
    </w:p>
    <w:p w:rsidR="00586782" w:rsidRDefault="00047B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DETERMINAZIONE DEL DIRIGENTE </w:t>
      </w:r>
    </w:p>
    <w:p w:rsidR="00586782" w:rsidRDefault="00586782">
      <w:pPr>
        <w:jc w:val="center"/>
        <w:rPr>
          <w:b/>
          <w:bCs/>
          <w:sz w:val="28"/>
          <w:szCs w:val="28"/>
        </w:rPr>
      </w:pPr>
    </w:p>
    <w:p w:rsidR="00586782" w:rsidRDefault="00047B03">
      <w:pPr>
        <w:jc w:val="center"/>
      </w:pPr>
      <w:r>
        <w:rPr>
          <w:b/>
          <w:bCs/>
          <w:sz w:val="28"/>
          <w:szCs w:val="28"/>
          <w:highlight w:val="white"/>
        </w:rPr>
        <w:t xml:space="preserve">n.228 </w:t>
      </w:r>
      <w:r>
        <w:rPr>
          <w:b/>
          <w:bCs/>
          <w:sz w:val="28"/>
          <w:szCs w:val="28"/>
        </w:rPr>
        <w:t>del 10/11/2021</w:t>
      </w:r>
    </w:p>
    <w:p w:rsidR="00586782" w:rsidRDefault="00586782">
      <w:pPr>
        <w:jc w:val="center"/>
        <w:rPr>
          <w:b/>
          <w:bCs/>
          <w:sz w:val="28"/>
          <w:szCs w:val="28"/>
        </w:rPr>
      </w:pPr>
    </w:p>
    <w:p w:rsidR="00586782" w:rsidRDefault="00586782">
      <w:pPr>
        <w:jc w:val="center"/>
        <w:rPr>
          <w:b/>
          <w:bCs/>
          <w:sz w:val="28"/>
          <w:szCs w:val="28"/>
        </w:rPr>
      </w:pPr>
    </w:p>
    <w:p w:rsidR="00586782" w:rsidRDefault="00047B03">
      <w:pPr>
        <w:jc w:val="both"/>
      </w:pPr>
      <w:r>
        <w:rPr>
          <w:b/>
          <w:bCs/>
        </w:rPr>
        <w:t xml:space="preserve">OGGETTO: </w:t>
      </w:r>
      <w:r>
        <w:rPr>
          <w:b/>
        </w:rPr>
        <w:t>Conferimento frazione umida biostabilizzata CER 19.05.01 proveniente dal trattamento meccanico biologico dell’impianto T.M.B. di c.</w:t>
      </w:r>
      <w:r>
        <w:rPr>
          <w:b/>
        </w:rPr>
        <w:t>da Cava dei Modicani in Ragusa presso Impianti SRR ATO 4 CL Provincia Sud srl sito in c.da Timpazzo in Gela.</w:t>
      </w:r>
    </w:p>
    <w:p w:rsidR="00586782" w:rsidRDefault="00047B03">
      <w:pPr>
        <w:jc w:val="both"/>
      </w:pPr>
      <w:r>
        <w:rPr>
          <w:b/>
          <w:bCs/>
          <w:iCs/>
          <w:color w:val="000000"/>
        </w:rPr>
        <w:t xml:space="preserve">Liquidazione fattura n. 998 del 08-11-2021 - </w:t>
      </w:r>
      <w:r>
        <w:rPr>
          <w:b/>
          <w:bCs/>
          <w:color w:val="000000"/>
        </w:rPr>
        <w:t>CIG :8971462CA3</w:t>
      </w:r>
    </w:p>
    <w:p w:rsidR="00586782" w:rsidRDefault="00586782">
      <w:pPr>
        <w:jc w:val="both"/>
      </w:pPr>
    </w:p>
    <w:p w:rsidR="00586782" w:rsidRDefault="00047B03">
      <w:pPr>
        <w:jc w:val="both"/>
      </w:pPr>
      <w:r>
        <w:t>Il Dirigente Dott. Chim. Fabio Ferreri:</w:t>
      </w:r>
    </w:p>
    <w:p w:rsidR="00586782" w:rsidRDefault="00586782">
      <w:pPr>
        <w:jc w:val="both"/>
        <w:rPr>
          <w:b/>
        </w:rPr>
      </w:pPr>
    </w:p>
    <w:p w:rsidR="00586782" w:rsidRDefault="00047B03">
      <w:pPr>
        <w:tabs>
          <w:tab w:val="right" w:pos="9540"/>
        </w:tabs>
        <w:jc w:val="both"/>
      </w:pPr>
      <w:r>
        <w:rPr>
          <w:b/>
        </w:rPr>
        <w:t xml:space="preserve">VISTO </w:t>
      </w:r>
      <w:r>
        <w:t xml:space="preserve">il Contratto per il trattamento e </w:t>
      </w:r>
      <w:r>
        <w:t>smaltimento dei rifiuti non pericolosi del 20-09-2021, tra SRR ATO 4 CL Provincia Sud srl e SRRA TO 7 Ragusa, riportante protocollo SRRA TO 7 Ragusa n. 4574 del 05-10-2021, per la durata di anni uno a far data dal 20-09-2021, per il conferimento in discari</w:t>
      </w:r>
      <w:r>
        <w:t>ca della frazione umida biostabilizzata CER 19.05.01 proveniente dal trattamento meccanico biologico dell’impianto T.M.B. di c.da Cava dei Modicani in Ragusa, per un corrispettivo pari a €/ton 90,00 oltre tributo speciale ed iva come per legge, così come i</w:t>
      </w:r>
      <w:r>
        <w:t>ndicato all’art. 10.</w:t>
      </w:r>
    </w:p>
    <w:p w:rsidR="00586782" w:rsidRDefault="00586782">
      <w:pPr>
        <w:jc w:val="both"/>
      </w:pPr>
    </w:p>
    <w:p w:rsidR="00586782" w:rsidRDefault="00047B03">
      <w:pPr>
        <w:jc w:val="both"/>
      </w:pPr>
      <w:r>
        <w:rPr>
          <w:b/>
        </w:rPr>
        <w:t>CONSIDERATO</w:t>
      </w:r>
      <w:r>
        <w:t xml:space="preserve"> che l’individuazione del suddetto impianto di conferimento soddisfa il principio comunitario di prossimità, essendo il più prossimo al sito dell’impianto T.M.B. di c.da Cava dei Modicani in Ragusa.</w:t>
      </w:r>
    </w:p>
    <w:p w:rsidR="00586782" w:rsidRDefault="00586782">
      <w:pPr>
        <w:jc w:val="both"/>
      </w:pPr>
    </w:p>
    <w:p w:rsidR="00586782" w:rsidRDefault="00047B03">
      <w:pPr>
        <w:tabs>
          <w:tab w:val="right" w:pos="9540"/>
        </w:tabs>
        <w:jc w:val="both"/>
      </w:pPr>
      <w:r>
        <w:rPr>
          <w:b/>
          <w:color w:val="000000"/>
        </w:rPr>
        <w:t>VISTA</w:t>
      </w:r>
      <w:r>
        <w:rPr>
          <w:color w:val="000000"/>
        </w:rPr>
        <w:t xml:space="preserve"> la fattura </w:t>
      </w:r>
      <w:r>
        <w:rPr>
          <w:bCs/>
          <w:iCs/>
          <w:color w:val="000000"/>
        </w:rPr>
        <w:t>elettr</w:t>
      </w:r>
      <w:r>
        <w:rPr>
          <w:bCs/>
          <w:iCs/>
          <w:color w:val="000000"/>
        </w:rPr>
        <w:t>onica n. 993 del 03-11-2021 di € 14.353,19</w:t>
      </w:r>
      <w:r>
        <w:rPr>
          <w:color w:val="000000"/>
        </w:rPr>
        <w:t xml:space="preserve">, oltre iva come per legge, assunta al protocollo della SRR ATO 7 RAGUSA in data 05-11-2021 al n. 5037, trasmessa dalla Ditta Impianti SRR ATO 4 CL Provincia Sud Srl per </w:t>
      </w:r>
      <w:r>
        <w:rPr>
          <w:color w:val="000000"/>
          <w:shd w:val="clear" w:color="auto" w:fill="FFFFFF"/>
        </w:rPr>
        <w:t xml:space="preserve">conferimento </w:t>
      </w:r>
      <w:r>
        <w:rPr>
          <w:color w:val="000000"/>
        </w:rPr>
        <w:t>in discarica della frazione umi</w:t>
      </w:r>
      <w:r>
        <w:rPr>
          <w:color w:val="000000"/>
        </w:rPr>
        <w:t xml:space="preserve">da biostabilizzata CER 19.05.01 proveniente dal trattamento meccanico biologico dell’impianto T.M.B. di c.da Cava dei Modicani in Ragusa per un quantitativo di 155,22 ton, </w:t>
      </w:r>
      <w:r>
        <w:rPr>
          <w:color w:val="000000"/>
          <w:shd w:val="clear" w:color="auto" w:fill="FFFFFF"/>
        </w:rPr>
        <w:t xml:space="preserve">comprensiva di tributo speciale (€/ton 2,47), relativa al periodo dal 16-10-2021 al </w:t>
      </w:r>
      <w:r>
        <w:rPr>
          <w:color w:val="000000"/>
          <w:shd w:val="clear" w:color="auto" w:fill="FFFFFF"/>
        </w:rPr>
        <w:t>31-10-2021.</w:t>
      </w:r>
    </w:p>
    <w:p w:rsidR="00586782" w:rsidRDefault="00586782">
      <w:pPr>
        <w:jc w:val="both"/>
        <w:rPr>
          <w:b/>
          <w:strike/>
          <w:color w:val="000000"/>
          <w:highlight w:val="white"/>
        </w:rPr>
      </w:pPr>
    </w:p>
    <w:p w:rsidR="00586782" w:rsidRDefault="00047B03">
      <w:pPr>
        <w:jc w:val="both"/>
      </w:pPr>
      <w:r>
        <w:rPr>
          <w:b/>
          <w:bCs/>
          <w:color w:val="000000"/>
          <w:shd w:val="clear" w:color="auto" w:fill="FFFFFF"/>
        </w:rPr>
        <w:t>VISTA</w:t>
      </w:r>
      <w:r>
        <w:rPr>
          <w:color w:val="000000"/>
          <w:shd w:val="clear" w:color="auto" w:fill="FFFFFF"/>
        </w:rPr>
        <w:t xml:space="preserve"> la  nota di credito n. 41NC del 08-11-2021 di € 14.353,19, oltre iva come per legge, assunta al protocollo della SRR ATO 7 RAGUSA in data 09-11-2021 al n. 5086, a storno totale della fattura n. 993 del 03-11-2021 per assenza di CIG,  tra</w:t>
      </w:r>
      <w:r>
        <w:rPr>
          <w:color w:val="000000"/>
          <w:shd w:val="clear" w:color="auto" w:fill="FFFFFF"/>
        </w:rPr>
        <w:t>smessa dalla Ditta Impianti SRR ATO 4 CL Provincia Sud Srl.</w:t>
      </w:r>
    </w:p>
    <w:p w:rsidR="00586782" w:rsidRDefault="00586782">
      <w:pPr>
        <w:jc w:val="both"/>
        <w:rPr>
          <w:b/>
          <w:strike/>
          <w:color w:val="000000"/>
          <w:highlight w:val="white"/>
        </w:rPr>
      </w:pPr>
    </w:p>
    <w:p w:rsidR="00586782" w:rsidRDefault="00047B03">
      <w:pPr>
        <w:tabs>
          <w:tab w:val="right" w:pos="9540"/>
        </w:tabs>
        <w:jc w:val="both"/>
      </w:pPr>
      <w:r>
        <w:rPr>
          <w:b/>
          <w:color w:val="000000"/>
          <w:shd w:val="clear" w:color="auto" w:fill="FFFFFF"/>
        </w:rPr>
        <w:t>VISTA</w:t>
      </w:r>
      <w:r>
        <w:rPr>
          <w:color w:val="000000"/>
          <w:shd w:val="clear" w:color="auto" w:fill="FFFFFF"/>
        </w:rPr>
        <w:t xml:space="preserve"> la fattura </w:t>
      </w:r>
      <w:r>
        <w:rPr>
          <w:bCs/>
          <w:iCs/>
          <w:color w:val="000000"/>
          <w:shd w:val="clear" w:color="auto" w:fill="FFFFFF"/>
        </w:rPr>
        <w:t>elettronica n. 998 del 08-11-2021 di € 14.353,19</w:t>
      </w:r>
      <w:r>
        <w:rPr>
          <w:color w:val="000000"/>
          <w:shd w:val="clear" w:color="auto" w:fill="FFFFFF"/>
        </w:rPr>
        <w:t>, oltre iva come per legge, assunta al protocollo della SRR ATO 7 RAGUSA in data 09-11-2021 al n. 5090, trasmessa dalla Ditta Impi</w:t>
      </w:r>
      <w:r>
        <w:rPr>
          <w:color w:val="000000"/>
          <w:shd w:val="clear" w:color="auto" w:fill="FFFFFF"/>
        </w:rPr>
        <w:t xml:space="preserve">anti SRR ATO 4 CL Provincia Sud Srl per conferimento in discarica della frazione umida biostabilizzata CER 19.05.01 proveniente dal trattamento meccanico biologico dell’impianto T.M.B. </w:t>
      </w:r>
      <w:r>
        <w:rPr>
          <w:color w:val="000000"/>
          <w:shd w:val="clear" w:color="auto" w:fill="FFFFFF"/>
        </w:rPr>
        <w:lastRenderedPageBreak/>
        <w:t xml:space="preserve">di c.da Cava dei Modicani in Ragusa per un quantitativo di 155,22 ton, </w:t>
      </w:r>
      <w:r>
        <w:rPr>
          <w:color w:val="000000"/>
          <w:shd w:val="clear" w:color="auto" w:fill="FFFFFF"/>
        </w:rPr>
        <w:t>comprensiva di tributo speciale (€/ton 2,47), relativa al periodo dal 16-10-2021 al 31-10-2021.</w:t>
      </w:r>
    </w:p>
    <w:p w:rsidR="00586782" w:rsidRDefault="00586782">
      <w:pPr>
        <w:jc w:val="both"/>
      </w:pPr>
    </w:p>
    <w:p w:rsidR="00586782" w:rsidRDefault="00047B03">
      <w:pPr>
        <w:jc w:val="both"/>
      </w:pPr>
      <w:r>
        <w:rPr>
          <w:b/>
          <w:color w:val="000000"/>
        </w:rPr>
        <w:t>PRESO ATTO</w:t>
      </w:r>
      <w:r>
        <w:rPr>
          <w:color w:val="000000"/>
        </w:rPr>
        <w:t xml:space="preserve"> dai formulari di trasporto, custoditi presso l’impianto T.M.B. di Ragusa e verificati dagli uffici della SRR ATO 7 Ragusa, che le quantità indicate </w:t>
      </w:r>
      <w:r>
        <w:rPr>
          <w:color w:val="000000"/>
        </w:rPr>
        <w:t xml:space="preserve">nella fatturazione corrispondono agli effettivi trasporti e conferimenti. </w:t>
      </w:r>
    </w:p>
    <w:p w:rsidR="00586782" w:rsidRDefault="00586782">
      <w:pPr>
        <w:jc w:val="both"/>
        <w:rPr>
          <w:color w:val="000000"/>
        </w:rPr>
      </w:pPr>
    </w:p>
    <w:p w:rsidR="00586782" w:rsidRDefault="00047B03">
      <w:pPr>
        <w:jc w:val="both"/>
      </w:pPr>
      <w:r>
        <w:rPr>
          <w:b/>
          <w:bCs/>
          <w:color w:val="000000"/>
        </w:rPr>
        <w:t>RITENUTO</w:t>
      </w:r>
      <w:r>
        <w:rPr>
          <w:color w:val="000000"/>
        </w:rPr>
        <w:t xml:space="preserve"> pertanto di poter liquidare la fattura sopra citate per l’effettivo svolgimento del servizio affidato.</w:t>
      </w:r>
    </w:p>
    <w:p w:rsidR="00586782" w:rsidRDefault="00586782">
      <w:pPr>
        <w:jc w:val="both"/>
      </w:pPr>
    </w:p>
    <w:p w:rsidR="00586782" w:rsidRDefault="00586782">
      <w:pPr>
        <w:jc w:val="both"/>
      </w:pPr>
    </w:p>
    <w:p w:rsidR="00586782" w:rsidRDefault="00586782">
      <w:pPr>
        <w:jc w:val="both"/>
      </w:pPr>
    </w:p>
    <w:p w:rsidR="00586782" w:rsidRDefault="00586782">
      <w:pPr>
        <w:jc w:val="both"/>
      </w:pPr>
    </w:p>
    <w:p w:rsidR="00586782" w:rsidRDefault="00047B03">
      <w:pPr>
        <w:jc w:val="center"/>
        <w:rPr>
          <w:b/>
          <w:bCs/>
        </w:rPr>
      </w:pPr>
      <w:r>
        <w:rPr>
          <w:b/>
          <w:bCs/>
        </w:rPr>
        <w:t>DETERMINA</w:t>
      </w:r>
    </w:p>
    <w:p w:rsidR="00586782" w:rsidRDefault="00586782">
      <w:pPr>
        <w:jc w:val="center"/>
        <w:rPr>
          <w:b/>
          <w:bCs/>
        </w:rPr>
      </w:pPr>
    </w:p>
    <w:p w:rsidR="00586782" w:rsidRDefault="00047B03">
      <w:pPr>
        <w:numPr>
          <w:ilvl w:val="0"/>
          <w:numId w:val="2"/>
        </w:numPr>
        <w:ind w:left="426" w:hanging="426"/>
        <w:jc w:val="both"/>
      </w:pPr>
      <w:r>
        <w:rPr>
          <w:color w:val="000000"/>
        </w:rPr>
        <w:t>di liquidare, successivamente alla verifica contribut</w:t>
      </w:r>
      <w:r>
        <w:rPr>
          <w:color w:val="000000"/>
        </w:rPr>
        <w:t>iva positiva (D.U.R.C.) effettuata dagli uffici societari, alla Ditta Impianti SRR ATO 4 CL Provincia Sud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srl, la fattura </w:t>
      </w:r>
      <w:r>
        <w:rPr>
          <w:bCs/>
          <w:iCs/>
          <w:color w:val="000000"/>
        </w:rPr>
        <w:t>elettronica n. 998 del 08-11-2021 di € 14.353,19</w:t>
      </w:r>
      <w:r>
        <w:rPr>
          <w:color w:val="000000"/>
        </w:rPr>
        <w:t>, oltre iva come per legge, assunta al protocollo della SRR ATO 7 RAGUSA in data 09-11</w:t>
      </w:r>
      <w:r>
        <w:rPr>
          <w:color w:val="000000"/>
        </w:rPr>
        <w:t xml:space="preserve">-2021 al n. 5090, per </w:t>
      </w:r>
      <w:r>
        <w:rPr>
          <w:color w:val="000000"/>
          <w:shd w:val="clear" w:color="auto" w:fill="FFFFFF"/>
        </w:rPr>
        <w:t xml:space="preserve">conferimento </w:t>
      </w:r>
      <w:r>
        <w:rPr>
          <w:color w:val="000000"/>
        </w:rPr>
        <w:t xml:space="preserve">in discarica della frazione umida biostabilizzata CER 19.05.01 proveniente dal trattamento meccanico biologico dell’impianto T.M.B. di c.da Cava dei Modicani in Ragusa per un quantitativo di 155,22 ton, </w:t>
      </w:r>
      <w:r>
        <w:rPr>
          <w:color w:val="000000"/>
          <w:shd w:val="clear" w:color="auto" w:fill="FFFFFF"/>
        </w:rPr>
        <w:t xml:space="preserve">comprensiva di </w:t>
      </w:r>
      <w:r>
        <w:rPr>
          <w:color w:val="000000"/>
          <w:shd w:val="clear" w:color="auto" w:fill="FFFFFF"/>
        </w:rPr>
        <w:t>tributo speciale (€/ton 2,47), relativa al periodo dal 16-10-2021 al 31-10 -2021;</w:t>
      </w:r>
    </w:p>
    <w:p w:rsidR="00586782" w:rsidRDefault="00586782">
      <w:pPr>
        <w:ind w:left="426"/>
        <w:jc w:val="both"/>
        <w:rPr>
          <w:bCs/>
          <w:color w:val="000000"/>
          <w:highlight w:val="white"/>
        </w:rPr>
      </w:pPr>
    </w:p>
    <w:p w:rsidR="00586782" w:rsidRDefault="00047B03">
      <w:pPr>
        <w:numPr>
          <w:ilvl w:val="0"/>
          <w:numId w:val="2"/>
        </w:numPr>
        <w:ind w:left="426" w:hanging="426"/>
        <w:jc w:val="both"/>
      </w:pPr>
      <w:r>
        <w:t xml:space="preserve">di dare atto che la spesa di cui sopra </w:t>
      </w:r>
      <w:r>
        <w:rPr>
          <w:color w:val="000000"/>
        </w:rPr>
        <w:t xml:space="preserve">è posta a carico della SRR ATO 7 Ragusa e </w:t>
      </w:r>
      <w:r>
        <w:t>trova copertura finanziaria a seguito di fattura emessa ai Comuni fruitori del servizio in r</w:t>
      </w:r>
      <w:r>
        <w:t>ipartizione proporzionale ai propri conferimenti</w:t>
      </w:r>
      <w:r>
        <w:rPr>
          <w:color w:val="000000"/>
        </w:rPr>
        <w:t>;</w:t>
      </w:r>
    </w:p>
    <w:p w:rsidR="00586782" w:rsidRDefault="00586782">
      <w:pPr>
        <w:pStyle w:val="Paragrafoelenco"/>
        <w:rPr>
          <w:bCs/>
        </w:rPr>
      </w:pPr>
    </w:p>
    <w:p w:rsidR="00586782" w:rsidRDefault="00047B03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>
        <w:rPr>
          <w:color w:val="000000"/>
        </w:rPr>
        <w:t>di dare mandato all’Ufficio Protocollo di trasmettere il presente atto al Presidente della SRR ATO 7 Ragusa S.C.p.A., all’Ufficio Amministrativo/Contabile per i provvedimenti di competenza, ivi compresa la</w:t>
      </w:r>
      <w:r>
        <w:rPr>
          <w:color w:val="000000"/>
        </w:rPr>
        <w:t xml:space="preserve"> verifica fiscale (Equitalia) e contributiva (D.U.R.C.) della Ditta, vincolante ai fini dell’accreditamento delle somme e la pubblicazione nel sito WEB Societario.</w:t>
      </w:r>
    </w:p>
    <w:p w:rsidR="00586782" w:rsidRDefault="00586782">
      <w:pPr>
        <w:jc w:val="both"/>
        <w:rPr>
          <w:bCs/>
          <w:color w:val="000000"/>
        </w:rPr>
      </w:pPr>
    </w:p>
    <w:p w:rsidR="00586782" w:rsidRDefault="00586782">
      <w:pPr>
        <w:rPr>
          <w:bCs/>
          <w:color w:val="000000"/>
        </w:rPr>
      </w:pPr>
    </w:p>
    <w:p w:rsidR="00586782" w:rsidRDefault="00586782">
      <w:pPr>
        <w:rPr>
          <w:bCs/>
          <w:color w:val="000000"/>
        </w:rPr>
      </w:pPr>
    </w:p>
    <w:p w:rsidR="00586782" w:rsidRDefault="00047B03">
      <w:pPr>
        <w:jc w:val="right"/>
      </w:pPr>
      <w:r>
        <w:t>IL DIRIGENTE SRR ATO 7 RAGUSA</w:t>
      </w:r>
    </w:p>
    <w:p w:rsidR="00586782" w:rsidRDefault="00047B03">
      <w:pPr>
        <w:jc w:val="right"/>
      </w:pPr>
      <w:r>
        <w:t>DIRETTORE TECNICO</w:t>
      </w:r>
    </w:p>
    <w:p w:rsidR="00586782" w:rsidRDefault="00047B03">
      <w:pPr>
        <w:jc w:val="right"/>
        <w:rPr>
          <w:i/>
        </w:rPr>
      </w:pPr>
      <w:r>
        <w:rPr>
          <w:i/>
        </w:rPr>
        <w:t>Dott. Chim. Fabio Ferreri</w:t>
      </w:r>
    </w:p>
    <w:p w:rsidR="00586782" w:rsidRDefault="00586782">
      <w:pPr>
        <w:jc w:val="both"/>
        <w:rPr>
          <w:i/>
        </w:rPr>
      </w:pPr>
    </w:p>
    <w:p w:rsidR="00586782" w:rsidRDefault="00586782">
      <w:pPr>
        <w:jc w:val="both"/>
        <w:rPr>
          <w:i/>
        </w:rPr>
      </w:pPr>
    </w:p>
    <w:p w:rsidR="00586782" w:rsidRDefault="00586782">
      <w:pPr>
        <w:jc w:val="right"/>
        <w:rPr>
          <w:i/>
        </w:rPr>
      </w:pPr>
    </w:p>
    <w:sectPr w:rsidR="00586782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03" w:rsidRDefault="00047B03">
      <w:r>
        <w:separator/>
      </w:r>
    </w:p>
  </w:endnote>
  <w:endnote w:type="continuationSeparator" w:id="0">
    <w:p w:rsidR="00047B03" w:rsidRDefault="0004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82" w:rsidRDefault="00047B03">
    <w:pPr>
      <w:pStyle w:val="Pidipagina"/>
      <w:jc w:val="center"/>
      <w:rPr>
        <w:b/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BC722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 \* ARABIC</w:instrText>
    </w:r>
    <w:r>
      <w:rPr>
        <w:sz w:val="16"/>
        <w:szCs w:val="16"/>
      </w:rPr>
      <w:fldChar w:fldCharType="separate"/>
    </w:r>
    <w:r w:rsidR="00BC722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586782" w:rsidRDefault="00586782">
    <w:pPr>
      <w:pStyle w:val="Pidipa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03" w:rsidRDefault="00047B03">
      <w:r>
        <w:separator/>
      </w:r>
    </w:p>
  </w:footnote>
  <w:footnote w:type="continuationSeparator" w:id="0">
    <w:p w:rsidR="00047B03" w:rsidRDefault="0004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5936"/>
    <w:multiLevelType w:val="multilevel"/>
    <w:tmpl w:val="69CAF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973165"/>
    <w:multiLevelType w:val="multilevel"/>
    <w:tmpl w:val="3790ED32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82"/>
    <w:rsid w:val="00047B03"/>
    <w:rsid w:val="00586782"/>
    <w:rsid w:val="00B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E1CEB-1938-4E85-9480-02680F72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trike w:val="0"/>
      <w:dstrike w:val="0"/>
    </w:rPr>
  </w:style>
  <w:style w:type="character" w:customStyle="1" w:styleId="WW8Num3z0">
    <w:name w:val="WW8Num3z0"/>
    <w:qFormat/>
    <w:rPr>
      <w:bCs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Cs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arpredefinitoparagrafo5">
    <w:name w:val="Car. predefinito paragrafo5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Carpredefinitoparagrafo4">
    <w:name w:val="Car. predefinito paragrafo4"/>
    <w:qFormat/>
  </w:style>
  <w:style w:type="character" w:customStyle="1" w:styleId="Carpredefinitoparagrafo3">
    <w:name w:val="Car. predefinito paragraf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Carpredefinitoparagrafo2">
    <w:name w:val="Car. predefinito paragrafo2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Numerodipagina">
    <w:name w:val="Numero di pagina"/>
    <w:basedOn w:val="Carpredefinitoparagrafo1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RientrocorpodeltestoCarattere">
    <w:name w:val="Rientro corpo del testo Carattere"/>
    <w:qFormat/>
    <w:rPr>
      <w:sz w:val="24"/>
      <w:szCs w:val="24"/>
    </w:rPr>
  </w:style>
  <w:style w:type="character" w:customStyle="1" w:styleId="Titolo2Carattere">
    <w:name w:val="Titolo 2 Carattere"/>
    <w:qFormat/>
    <w:rPr>
      <w:b/>
      <w:sz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itolo2Carattere1">
    <w:name w:val="Titolo 2 Carattere1"/>
    <w:qFormat/>
    <w:rPr>
      <w:rFonts w:cs="Arial"/>
      <w:b/>
      <w:bCs/>
      <w:iCs/>
      <w:sz w:val="24"/>
      <w:szCs w:val="28"/>
    </w:rPr>
  </w:style>
  <w:style w:type="character" w:customStyle="1" w:styleId="Titolo3Carattere">
    <w:name w:val="Titolo 3 Carattere"/>
    <w:qFormat/>
    <w:rPr>
      <w:rFonts w:ascii="Cambria" w:hAnsi="Cambria" w:cs="Cambria"/>
      <w:b/>
      <w:bCs/>
      <w:sz w:val="26"/>
      <w:szCs w:val="26"/>
    </w:rPr>
  </w:style>
  <w:style w:type="character" w:customStyle="1" w:styleId="PreformattatoHTMLCarattere">
    <w:name w:val="Preformattato HTML Carattere"/>
    <w:qFormat/>
    <w:rPr>
      <w:rFonts w:ascii="Courier New" w:hAnsi="Courier New" w:cs="Courier New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Titolo5Carattere">
    <w:name w:val="Titolo 5 Carattere"/>
    <w:qFormat/>
    <w:rPr>
      <w:rFonts w:ascii="Calibri" w:hAnsi="Calibri" w:cs="Calibri"/>
      <w:b/>
      <w:bCs/>
      <w:i/>
      <w:iCs/>
      <w:sz w:val="26"/>
      <w:szCs w:val="2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260" w:line="260" w:lineRule="atLeast"/>
    </w:pPr>
    <w:rPr>
      <w:sz w:val="22"/>
      <w:szCs w:val="20"/>
      <w:lang w:val="en-GB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Intestazione3">
    <w:name w:val="Intestazione3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estots">
    <w:name w:val="Testo.ts"/>
    <w:basedOn w:val="Normale"/>
    <w:qFormat/>
    <w:pPr>
      <w:spacing w:after="140" w:line="260" w:lineRule="exact"/>
      <w:jc w:val="both"/>
    </w:pPr>
    <w:rPr>
      <w:sz w:val="22"/>
      <w:szCs w:val="20"/>
    </w:rPr>
  </w:style>
  <w:style w:type="paragraph" w:customStyle="1" w:styleId="Indirizzoind">
    <w:name w:val="Indirizzo.ind"/>
    <w:basedOn w:val="Normale"/>
    <w:qFormat/>
    <w:pPr>
      <w:spacing w:line="260" w:lineRule="exact"/>
    </w:pPr>
    <w:rPr>
      <w:sz w:val="22"/>
      <w:szCs w:val="20"/>
    </w:rPr>
  </w:style>
  <w:style w:type="paragraph" w:customStyle="1" w:styleId="Egregioegr">
    <w:name w:val="Egregio.egr"/>
    <w:basedOn w:val="Normale"/>
    <w:next w:val="Testots"/>
    <w:qFormat/>
    <w:pPr>
      <w:spacing w:after="260" w:line="260" w:lineRule="exact"/>
    </w:pPr>
    <w:rPr>
      <w:sz w:val="22"/>
      <w:szCs w:val="20"/>
    </w:rPr>
  </w:style>
  <w:style w:type="paragraph" w:customStyle="1" w:styleId="Bulletbl">
    <w:name w:val="Bullet.bl"/>
    <w:basedOn w:val="Testots"/>
    <w:qFormat/>
    <w:pPr>
      <w:ind w:left="360" w:hanging="360"/>
    </w:pPr>
  </w:style>
  <w:style w:type="paragraph" w:customStyle="1" w:styleId="Datad">
    <w:name w:val="Data.d"/>
    <w:basedOn w:val="Normale"/>
    <w:next w:val="Normale"/>
    <w:qFormat/>
    <w:pPr>
      <w:spacing w:before="520" w:after="520" w:line="260" w:lineRule="exact"/>
    </w:pPr>
    <w:rPr>
      <w:sz w:val="22"/>
      <w:szCs w:val="20"/>
    </w:rPr>
  </w:style>
  <w:style w:type="paragraph" w:customStyle="1" w:styleId="Firmafi">
    <w:name w:val="Firma.fi"/>
    <w:basedOn w:val="Normale"/>
    <w:next w:val="Normale"/>
    <w:qFormat/>
    <w:pPr>
      <w:spacing w:before="260" w:after="1040" w:line="260" w:lineRule="exact"/>
    </w:pPr>
    <w:rPr>
      <w:sz w:val="22"/>
      <w:szCs w:val="20"/>
    </w:rPr>
  </w:style>
  <w:style w:type="paragraph" w:customStyle="1" w:styleId="Ragionesocialers">
    <w:name w:val="Ragione sociale.rs"/>
    <w:basedOn w:val="Testots"/>
    <w:next w:val="Testots"/>
    <w:qFormat/>
    <w:pPr>
      <w:spacing w:before="140" w:after="260"/>
      <w:jc w:val="left"/>
    </w:pPr>
  </w:style>
  <w:style w:type="paragraph" w:customStyle="1" w:styleId="Titoloconfermatc">
    <w:name w:val="Titolo conferma.tc"/>
    <w:basedOn w:val="Normale"/>
    <w:qFormat/>
    <w:pPr>
      <w:spacing w:before="140" w:after="720"/>
    </w:pPr>
    <w:rPr>
      <w:sz w:val="36"/>
      <w:szCs w:val="20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Pidipagina">
    <w:name w:val="footer"/>
    <w:basedOn w:val="Normale"/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Corpotesto"/>
    <w:qFormat/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Corpotesto1">
    <w:name w:val="Corpo testo1"/>
    <w:basedOn w:val="Normale"/>
    <w:qFormat/>
    <w:pPr>
      <w:spacing w:after="120"/>
      <w:textAlignment w:val="baseline"/>
    </w:pPr>
    <w:rPr>
      <w:sz w:val="20"/>
      <w:szCs w:val="20"/>
    </w:rPr>
  </w:style>
  <w:style w:type="paragraph" w:styleId="PreformattatoHTML">
    <w:name w:val="HTML Preformatted"/>
    <w:basedOn w:val="Normale"/>
    <w:qFormat/>
    <w:pPr>
      <w:suppressAutoHyphens w:val="0"/>
    </w:pPr>
    <w:rPr>
      <w:rFonts w:ascii="Courier New" w:hAnsi="Courier New" w:cs="Courier New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erifiuti.ato7.ragusa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estionerifiuti.ato7.ragus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2021-10-26T11:55:00Z</cp:lastPrinted>
  <dcterms:created xsi:type="dcterms:W3CDTF">2021-11-17T09:16:00Z</dcterms:created>
  <dcterms:modified xsi:type="dcterms:W3CDTF">2021-11-17T09:16:00Z</dcterms:modified>
  <dc:language>it-IT</dc:language>
</cp:coreProperties>
</file>